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E6" w:rsidRDefault="00E556E6" w:rsidP="00E556E6">
      <w:pPr>
        <w:jc w:val="center"/>
      </w:pPr>
    </w:p>
    <w:p w:rsidR="00662261" w:rsidRDefault="00662261" w:rsidP="00662261">
      <w:pPr>
        <w:spacing w:line="240" w:lineRule="auto"/>
        <w:jc w:val="both"/>
        <w:rPr>
          <w:b/>
        </w:rPr>
        <w:sectPr w:rsidR="00662261" w:rsidSect="00E02A9F">
          <w:type w:val="continuous"/>
          <w:pgSz w:w="12240" w:h="15840"/>
          <w:pgMar w:top="245" w:right="346" w:bottom="245" w:left="346" w:header="720" w:footer="720" w:gutter="0"/>
          <w:cols w:num="2" w:space="720" w:equalWidth="0">
            <w:col w:w="9360" w:space="-1"/>
            <w:col w:w="-1"/>
          </w:cols>
          <w:docGrid w:linePitch="299"/>
        </w:sectPr>
      </w:pPr>
    </w:p>
    <w:p w:rsidR="00662261" w:rsidRDefault="00662261" w:rsidP="00662261">
      <w:pPr>
        <w:spacing w:line="240" w:lineRule="auto"/>
        <w:ind w:left="1440" w:hanging="720"/>
        <w:jc w:val="center"/>
        <w:rPr>
          <w:b/>
        </w:rPr>
      </w:pPr>
    </w:p>
    <w:p w:rsidR="00662261" w:rsidRDefault="00662261" w:rsidP="00662261">
      <w:pPr>
        <w:spacing w:line="240" w:lineRule="auto"/>
        <w:ind w:left="1440" w:hanging="720"/>
        <w:jc w:val="center"/>
        <w:rPr>
          <w:b/>
        </w:rPr>
      </w:pPr>
    </w:p>
    <w:p w:rsidR="00662261" w:rsidRDefault="00662261" w:rsidP="00662261">
      <w:pPr>
        <w:spacing w:line="240" w:lineRule="auto"/>
        <w:ind w:left="1440" w:hanging="720"/>
        <w:jc w:val="center"/>
        <w:rPr>
          <w:b/>
        </w:rPr>
      </w:pPr>
    </w:p>
    <w:p w:rsidR="00E556E6" w:rsidRPr="00895F60" w:rsidRDefault="00890276" w:rsidP="00662261">
      <w:pPr>
        <w:spacing w:line="240" w:lineRule="auto"/>
        <w:ind w:left="1440" w:hanging="720"/>
        <w:jc w:val="center"/>
        <w:rPr>
          <w:b/>
        </w:rPr>
      </w:pPr>
      <w:r>
        <w:rPr>
          <w:b/>
        </w:rPr>
        <w:t>O</w:t>
      </w:r>
      <w:r w:rsidR="00E556E6" w:rsidRPr="00895F60">
        <w:rPr>
          <w:b/>
        </w:rPr>
        <w:t>regon State University Seed Laboratory</w:t>
      </w:r>
    </w:p>
    <w:p w:rsidR="00E556E6" w:rsidRDefault="00E556E6" w:rsidP="00662261">
      <w:pPr>
        <w:spacing w:line="240" w:lineRule="auto"/>
        <w:ind w:left="1440" w:hanging="720"/>
        <w:jc w:val="center"/>
      </w:pPr>
    </w:p>
    <w:p w:rsidR="00CA16F8" w:rsidRDefault="00E556E6" w:rsidP="00CA16F8">
      <w:pPr>
        <w:spacing w:after="240" w:line="240" w:lineRule="auto"/>
        <w:ind w:left="1440" w:hanging="720"/>
        <w:jc w:val="center"/>
        <w:rPr>
          <w:b/>
        </w:rPr>
      </w:pPr>
      <w:r w:rsidRPr="00E556E6">
        <w:rPr>
          <w:b/>
        </w:rPr>
        <w:t>Seed Quality Management Workshop</w:t>
      </w:r>
      <w:r w:rsidR="00CA16F8">
        <w:rPr>
          <w:b/>
        </w:rPr>
        <w:t xml:space="preserve"> –</w:t>
      </w:r>
      <w:r w:rsidR="00CA16F8" w:rsidRPr="00CA16F8">
        <w:rPr>
          <w:b/>
        </w:rPr>
        <w:t xml:space="preserve"> </w:t>
      </w:r>
      <w:r w:rsidR="00CA16F8" w:rsidRPr="00E556E6">
        <w:rPr>
          <w:b/>
        </w:rPr>
        <w:t>Spring</w:t>
      </w:r>
      <w:r w:rsidR="00526C2B">
        <w:rPr>
          <w:b/>
        </w:rPr>
        <w:t>,</w:t>
      </w:r>
      <w:r w:rsidR="00CA16F8" w:rsidRPr="00E556E6">
        <w:rPr>
          <w:b/>
        </w:rPr>
        <w:t xml:space="preserve"> 2019</w:t>
      </w:r>
    </w:p>
    <w:p w:rsidR="00890276" w:rsidRPr="00E556E6" w:rsidRDefault="00CA16F8" w:rsidP="00662261">
      <w:pPr>
        <w:spacing w:line="240" w:lineRule="auto"/>
        <w:ind w:left="1440" w:hanging="720"/>
        <w:jc w:val="center"/>
        <w:rPr>
          <w:b/>
        </w:rPr>
      </w:pPr>
      <w:r>
        <w:rPr>
          <w:b/>
        </w:rPr>
        <w:t>Production, Management, Testing and S</w:t>
      </w:r>
      <w:r w:rsidR="00890276">
        <w:rPr>
          <w:b/>
        </w:rPr>
        <w:t>torability</w:t>
      </w:r>
    </w:p>
    <w:p w:rsidR="00E556E6" w:rsidRPr="00E556E6" w:rsidRDefault="00E556E6" w:rsidP="00662261">
      <w:pPr>
        <w:spacing w:line="240" w:lineRule="auto"/>
        <w:ind w:left="1440" w:hanging="720"/>
        <w:jc w:val="center"/>
        <w:rPr>
          <w:b/>
        </w:rPr>
      </w:pPr>
    </w:p>
    <w:p w:rsidR="00E556E6" w:rsidRDefault="00296388" w:rsidP="00362F1E">
      <w:pPr>
        <w:spacing w:line="240" w:lineRule="auto"/>
        <w:ind w:left="1440" w:hanging="720"/>
        <w:jc w:val="center"/>
        <w:rPr>
          <w:i/>
        </w:rPr>
      </w:pPr>
      <w:r w:rsidRPr="00296388">
        <w:rPr>
          <w:i/>
        </w:rPr>
        <w:t>(</w:t>
      </w:r>
      <w:proofErr w:type="gramStart"/>
      <w:r w:rsidRPr="00296388">
        <w:rPr>
          <w:i/>
        </w:rPr>
        <w:t>all</w:t>
      </w:r>
      <w:proofErr w:type="gramEnd"/>
      <w:r w:rsidRPr="00296388">
        <w:rPr>
          <w:i/>
        </w:rPr>
        <w:t xml:space="preserve"> items would be in the form of interactive discussion)</w:t>
      </w:r>
    </w:p>
    <w:p w:rsidR="006709B5" w:rsidRPr="00296388" w:rsidRDefault="006709B5" w:rsidP="00362F1E">
      <w:pPr>
        <w:spacing w:line="240" w:lineRule="auto"/>
        <w:ind w:left="1440" w:hanging="720"/>
        <w:jc w:val="center"/>
        <w:rPr>
          <w:i/>
        </w:rPr>
      </w:pPr>
    </w:p>
    <w:p w:rsidR="006709B5" w:rsidRPr="00B91FA5" w:rsidRDefault="006709B5" w:rsidP="006709B5">
      <w:pPr>
        <w:spacing w:line="312" w:lineRule="auto"/>
        <w:ind w:left="1440" w:hanging="1170"/>
      </w:pPr>
      <w:r>
        <w:rPr>
          <w:b/>
        </w:rPr>
        <w:t>D</w:t>
      </w:r>
      <w:r w:rsidRPr="00E556E6">
        <w:rPr>
          <w:b/>
        </w:rPr>
        <w:t>ates</w:t>
      </w:r>
      <w:r>
        <w:rPr>
          <w:b/>
        </w:rPr>
        <w:t xml:space="preserve">             </w:t>
      </w:r>
      <w:r w:rsidRPr="00B91FA5">
        <w:t>Week of March 18-</w:t>
      </w:r>
      <w:r>
        <w:t>19</w:t>
      </w:r>
      <w:r w:rsidRPr="00B91FA5">
        <w:t xml:space="preserve"> </w:t>
      </w:r>
      <w:r>
        <w:t>and/</w:t>
      </w:r>
      <w:r w:rsidRPr="00B91FA5">
        <w:t>or 25-2</w:t>
      </w:r>
      <w:r>
        <w:t>6</w:t>
      </w:r>
    </w:p>
    <w:p w:rsidR="006709B5" w:rsidRDefault="006709B5" w:rsidP="006709B5">
      <w:pPr>
        <w:spacing w:line="312" w:lineRule="auto"/>
        <w:ind w:left="1440" w:hanging="1170"/>
      </w:pPr>
      <w:proofErr w:type="gramStart"/>
      <w:r>
        <w:rPr>
          <w:b/>
        </w:rPr>
        <w:t>Attendees</w:t>
      </w:r>
      <w:proofErr w:type="gramEnd"/>
      <w:r>
        <w:rPr>
          <w:b/>
        </w:rPr>
        <w:t xml:space="preserve">     </w:t>
      </w:r>
      <w:r w:rsidRPr="00B91FA5">
        <w:t>Maximum 20</w:t>
      </w:r>
      <w:r>
        <w:t xml:space="preserve"> people</w:t>
      </w:r>
      <w:r w:rsidRPr="00B91FA5">
        <w:t xml:space="preserve"> (can be repeated if </w:t>
      </w:r>
      <w:r w:rsidR="0074060D">
        <w:t>needed</w:t>
      </w:r>
      <w:r w:rsidRPr="00B91FA5">
        <w:t>)</w:t>
      </w:r>
      <w:r w:rsidR="0074060D">
        <w:t>.</w:t>
      </w:r>
    </w:p>
    <w:p w:rsidR="006709B5" w:rsidRDefault="006709B5" w:rsidP="006709B5">
      <w:pPr>
        <w:spacing w:line="312" w:lineRule="auto"/>
        <w:ind w:left="1440" w:hanging="1170"/>
      </w:pPr>
      <w:r w:rsidRPr="00B91FA5">
        <w:rPr>
          <w:b/>
        </w:rPr>
        <w:t>Location</w:t>
      </w:r>
      <w:r>
        <w:t xml:space="preserve">       OSU Seed Lab.</w:t>
      </w:r>
    </w:p>
    <w:p w:rsidR="006709B5" w:rsidRPr="00B91FA5" w:rsidRDefault="006709B5" w:rsidP="006709B5">
      <w:pPr>
        <w:spacing w:line="312" w:lineRule="auto"/>
        <w:ind w:left="1440" w:hanging="1170"/>
        <w:jc w:val="center"/>
      </w:pPr>
      <w:r>
        <w:rPr>
          <w:b/>
        </w:rPr>
        <w:t>Agenda</w:t>
      </w:r>
    </w:p>
    <w:p w:rsidR="00E556E6" w:rsidRPr="00FB2339" w:rsidRDefault="009B3257" w:rsidP="00362F1E">
      <w:pPr>
        <w:spacing w:before="120" w:after="120" w:line="240" w:lineRule="auto"/>
        <w:ind w:left="1440" w:hanging="1170"/>
        <w:rPr>
          <w:b/>
        </w:rPr>
      </w:pPr>
      <w:r>
        <w:rPr>
          <w:b/>
        </w:rPr>
        <w:t>Day 1.</w:t>
      </w:r>
    </w:p>
    <w:p w:rsidR="00B91FA5" w:rsidRDefault="00B91FA5" w:rsidP="006709B5">
      <w:pPr>
        <w:numPr>
          <w:ilvl w:val="0"/>
          <w:numId w:val="3"/>
        </w:numPr>
        <w:spacing w:line="312" w:lineRule="auto"/>
        <w:ind w:firstLine="0"/>
      </w:pPr>
      <w:r>
        <w:t>Welcome and introduction</w:t>
      </w:r>
      <w:r w:rsidR="00362F1E">
        <w:t>.</w:t>
      </w:r>
    </w:p>
    <w:p w:rsidR="00E556E6" w:rsidRPr="00FB2339" w:rsidRDefault="00E556E6" w:rsidP="006709B5">
      <w:pPr>
        <w:numPr>
          <w:ilvl w:val="0"/>
          <w:numId w:val="3"/>
        </w:numPr>
        <w:spacing w:line="312" w:lineRule="auto"/>
        <w:ind w:firstLine="0"/>
      </w:pPr>
      <w:r w:rsidRPr="00FB2339">
        <w:t>Seed Quality Management: the system, its components and procedures</w:t>
      </w:r>
      <w:r w:rsidR="00362F1E">
        <w:t>.</w:t>
      </w:r>
      <w:r w:rsidR="00986E70">
        <w:t xml:space="preserve"> </w:t>
      </w:r>
    </w:p>
    <w:p w:rsidR="00B91FA5" w:rsidRDefault="00B91FA5" w:rsidP="006709B5">
      <w:pPr>
        <w:numPr>
          <w:ilvl w:val="0"/>
          <w:numId w:val="3"/>
        </w:numPr>
        <w:spacing w:line="312" w:lineRule="auto"/>
        <w:ind w:firstLine="0"/>
        <w:rPr>
          <w:b/>
        </w:rPr>
      </w:pPr>
      <w:r>
        <w:t>Factors affecting yield and yield components</w:t>
      </w:r>
      <w:r w:rsidR="00EC62E2" w:rsidRPr="00EC62E2">
        <w:rPr>
          <w:b/>
        </w:rPr>
        <w:t>.</w:t>
      </w:r>
    </w:p>
    <w:p w:rsidR="00362F1E" w:rsidRPr="00EC62E2" w:rsidRDefault="00362F1E" w:rsidP="006709B5">
      <w:pPr>
        <w:numPr>
          <w:ilvl w:val="0"/>
          <w:numId w:val="3"/>
        </w:numPr>
        <w:spacing w:line="312" w:lineRule="auto"/>
        <w:ind w:firstLine="0"/>
        <w:rPr>
          <w:b/>
        </w:rPr>
      </w:pPr>
      <w:r>
        <w:rPr>
          <w:b/>
        </w:rPr>
        <w:t>Break</w:t>
      </w:r>
    </w:p>
    <w:p w:rsidR="00E556E6" w:rsidRDefault="00B91FA5" w:rsidP="006709B5">
      <w:pPr>
        <w:numPr>
          <w:ilvl w:val="0"/>
          <w:numId w:val="3"/>
        </w:numPr>
        <w:spacing w:line="312" w:lineRule="auto"/>
        <w:ind w:firstLine="0"/>
      </w:pPr>
      <w:r>
        <w:t>C</w:t>
      </w:r>
      <w:r w:rsidR="00E556E6" w:rsidRPr="00FB2339">
        <w:t xml:space="preserve">ontrol of weeds </w:t>
      </w:r>
      <w:r>
        <w:t xml:space="preserve">in grass seed </w:t>
      </w:r>
      <w:r w:rsidR="00E556E6" w:rsidRPr="00FB2339">
        <w:t>fields</w:t>
      </w:r>
      <w:r w:rsidR="00EC62E2">
        <w:t>.</w:t>
      </w:r>
    </w:p>
    <w:p w:rsidR="007953CE" w:rsidRDefault="007953CE" w:rsidP="006709B5">
      <w:pPr>
        <w:numPr>
          <w:ilvl w:val="0"/>
          <w:numId w:val="3"/>
        </w:numPr>
        <w:spacing w:line="312" w:lineRule="auto"/>
        <w:ind w:firstLine="0"/>
      </w:pPr>
      <w:r>
        <w:t xml:space="preserve">Controlling slugs in the Willamette valley. </w:t>
      </w:r>
    </w:p>
    <w:p w:rsidR="00986E70" w:rsidRDefault="00986E70" w:rsidP="006709B5">
      <w:pPr>
        <w:numPr>
          <w:ilvl w:val="0"/>
          <w:numId w:val="3"/>
        </w:numPr>
        <w:spacing w:line="312" w:lineRule="auto"/>
        <w:ind w:firstLine="0"/>
      </w:pPr>
      <w:r>
        <w:t>Seed Certification, imp</w:t>
      </w:r>
      <w:r w:rsidR="00362F1E">
        <w:t>ortance, procedures, challenges.</w:t>
      </w:r>
    </w:p>
    <w:p w:rsidR="00362F1E" w:rsidRPr="00362F1E" w:rsidRDefault="00362F1E" w:rsidP="006709B5">
      <w:pPr>
        <w:numPr>
          <w:ilvl w:val="0"/>
          <w:numId w:val="3"/>
        </w:numPr>
        <w:spacing w:line="312" w:lineRule="auto"/>
        <w:ind w:firstLine="0"/>
        <w:rPr>
          <w:b/>
        </w:rPr>
      </w:pPr>
      <w:r>
        <w:rPr>
          <w:b/>
        </w:rPr>
        <w:t>Lunch</w:t>
      </w:r>
    </w:p>
    <w:p w:rsidR="00362F1E" w:rsidRPr="00362F1E" w:rsidRDefault="00BD09F6" w:rsidP="006709B5">
      <w:pPr>
        <w:numPr>
          <w:ilvl w:val="0"/>
          <w:numId w:val="3"/>
        </w:numPr>
        <w:spacing w:line="312" w:lineRule="auto"/>
        <w:ind w:firstLine="0"/>
        <w:rPr>
          <w:b/>
        </w:rPr>
      </w:pPr>
      <w:r>
        <w:t>OSU database system</w:t>
      </w:r>
      <w:r w:rsidR="00362F1E">
        <w:t>:</w:t>
      </w:r>
      <w:r>
        <w:t xml:space="preserve"> an effective tool for communication between customers and the </w:t>
      </w:r>
      <w:r w:rsidR="00362F1E">
        <w:t>lab.</w:t>
      </w:r>
    </w:p>
    <w:p w:rsidR="00EF7F77" w:rsidRPr="002937F6" w:rsidRDefault="00EF7F77" w:rsidP="006709B5">
      <w:pPr>
        <w:numPr>
          <w:ilvl w:val="0"/>
          <w:numId w:val="3"/>
        </w:numPr>
        <w:spacing w:line="312" w:lineRule="auto"/>
        <w:ind w:firstLine="0"/>
        <w:rPr>
          <w:b/>
        </w:rPr>
      </w:pPr>
      <w:r>
        <w:t>Orange and blue certificates, requirement and procedur</w:t>
      </w:r>
      <w:r w:rsidR="002937F6">
        <w:t>e</w:t>
      </w:r>
      <w:r w:rsidR="00362F1E">
        <w:t>.</w:t>
      </w:r>
      <w:r w:rsidR="002937F6">
        <w:t xml:space="preserve"> </w:t>
      </w:r>
    </w:p>
    <w:p w:rsidR="00362F1E" w:rsidRDefault="00986E70" w:rsidP="006709B5">
      <w:pPr>
        <w:numPr>
          <w:ilvl w:val="0"/>
          <w:numId w:val="3"/>
        </w:numPr>
        <w:spacing w:line="312" w:lineRule="auto"/>
        <w:ind w:firstLine="0"/>
      </w:pPr>
      <w:r>
        <w:t xml:space="preserve">OSU Seed Lab tour </w:t>
      </w:r>
    </w:p>
    <w:p w:rsidR="00986E70" w:rsidRPr="00FB2339" w:rsidRDefault="00362F1E" w:rsidP="006709B5">
      <w:pPr>
        <w:numPr>
          <w:ilvl w:val="0"/>
          <w:numId w:val="3"/>
        </w:numPr>
        <w:spacing w:line="312" w:lineRule="auto"/>
        <w:ind w:firstLine="0"/>
      </w:pPr>
      <w:r>
        <w:rPr>
          <w:b/>
        </w:rPr>
        <w:t>Break</w:t>
      </w:r>
      <w:r w:rsidR="002937F6">
        <w:rPr>
          <w:b/>
        </w:rPr>
        <w:t xml:space="preserve"> </w:t>
      </w:r>
    </w:p>
    <w:p w:rsidR="00362F1E" w:rsidRPr="00FC0595" w:rsidRDefault="00E556E6" w:rsidP="006709B5">
      <w:pPr>
        <w:numPr>
          <w:ilvl w:val="0"/>
          <w:numId w:val="3"/>
        </w:numPr>
        <w:spacing w:line="312" w:lineRule="auto"/>
        <w:ind w:firstLine="0"/>
      </w:pPr>
      <w:bookmarkStart w:id="0" w:name="_GoBack"/>
      <w:bookmarkEnd w:id="0"/>
      <w:r w:rsidRPr="00FC0595">
        <w:t>Principles and procedures</w:t>
      </w:r>
      <w:r w:rsidR="00986E70" w:rsidRPr="00FC0595">
        <w:t xml:space="preserve"> of grass</w:t>
      </w:r>
      <w:r w:rsidRPr="00FC0595">
        <w:t xml:space="preserve"> seed conditioning</w:t>
      </w:r>
      <w:r w:rsidR="00362F1E" w:rsidRPr="00FC0595">
        <w:t>.</w:t>
      </w:r>
    </w:p>
    <w:p w:rsidR="00986E70" w:rsidRPr="009B3257" w:rsidRDefault="00B91FA5" w:rsidP="006709B5">
      <w:pPr>
        <w:numPr>
          <w:ilvl w:val="0"/>
          <w:numId w:val="3"/>
        </w:numPr>
        <w:spacing w:line="312" w:lineRule="auto"/>
        <w:ind w:firstLine="0"/>
      </w:pPr>
      <w:r>
        <w:t xml:space="preserve"> </w:t>
      </w:r>
      <w:r w:rsidR="00362F1E">
        <w:t>Sampling:</w:t>
      </w:r>
      <w:r w:rsidR="00986E70">
        <w:t xml:space="preserve"> importance</w:t>
      </w:r>
      <w:r w:rsidR="00362F1E">
        <w:t>,</w:t>
      </w:r>
      <w:r w:rsidR="00986E70">
        <w:t xml:space="preserve"> procedure</w:t>
      </w:r>
      <w:r w:rsidR="009353F9">
        <w:t xml:space="preserve"> and </w:t>
      </w:r>
      <w:r w:rsidR="00362F1E">
        <w:t>the</w:t>
      </w:r>
      <w:r w:rsidR="009353F9">
        <w:t xml:space="preserve"> effect on test results</w:t>
      </w:r>
      <w:r w:rsidR="00362F1E">
        <w:t>.</w:t>
      </w:r>
    </w:p>
    <w:p w:rsidR="009B3257" w:rsidRPr="009B3257" w:rsidRDefault="009B3257" w:rsidP="006709B5">
      <w:pPr>
        <w:spacing w:line="312" w:lineRule="auto"/>
        <w:ind w:left="1440" w:hanging="1170"/>
        <w:rPr>
          <w:b/>
        </w:rPr>
      </w:pPr>
      <w:r w:rsidRPr="009B3257">
        <w:rPr>
          <w:b/>
        </w:rPr>
        <w:t>Day 2.</w:t>
      </w:r>
    </w:p>
    <w:p w:rsidR="00E556E6" w:rsidRPr="00FB2339" w:rsidRDefault="00986E70" w:rsidP="006709B5">
      <w:pPr>
        <w:numPr>
          <w:ilvl w:val="0"/>
          <w:numId w:val="4"/>
        </w:numPr>
        <w:spacing w:line="312" w:lineRule="auto"/>
        <w:ind w:left="1440" w:hanging="810"/>
      </w:pPr>
      <w:r>
        <w:t>V</w:t>
      </w:r>
      <w:r w:rsidR="00E556E6" w:rsidRPr="00FB2339">
        <w:t>ariability</w:t>
      </w:r>
      <w:r w:rsidR="009353F9">
        <w:t xml:space="preserve"> in seed</w:t>
      </w:r>
      <w:r w:rsidR="00E556E6" w:rsidRPr="00FB2339">
        <w:t xml:space="preserve"> test</w:t>
      </w:r>
      <w:r w:rsidR="009353F9">
        <w:t>ing</w:t>
      </w:r>
      <w:r w:rsidR="00E556E6" w:rsidRPr="00FB2339">
        <w:t xml:space="preserve"> results</w:t>
      </w:r>
      <w:r w:rsidR="009353F9">
        <w:t xml:space="preserve"> among lab</w:t>
      </w:r>
      <w:r w:rsidR="00404460">
        <w:t>s</w:t>
      </w:r>
      <w:r w:rsidR="00362F1E">
        <w:t>.</w:t>
      </w:r>
    </w:p>
    <w:p w:rsidR="009353F9" w:rsidRDefault="00E556E6" w:rsidP="006709B5">
      <w:pPr>
        <w:numPr>
          <w:ilvl w:val="0"/>
          <w:numId w:val="4"/>
        </w:numPr>
        <w:spacing w:line="312" w:lineRule="auto"/>
        <w:ind w:left="1440" w:hanging="810"/>
      </w:pPr>
      <w:r w:rsidRPr="00FB2339">
        <w:t xml:space="preserve">Measuring </w:t>
      </w:r>
      <w:r w:rsidR="009353F9">
        <w:t xml:space="preserve">seed </w:t>
      </w:r>
      <w:r w:rsidRPr="00FB2339">
        <w:t>purity:</w:t>
      </w:r>
      <w:r w:rsidR="009353F9">
        <w:t xml:space="preserve"> all state noxious, sod quality, UGS, </w:t>
      </w:r>
      <w:r w:rsidR="00346930">
        <w:t xml:space="preserve">seed-soil bank test, grading, testing for Canada, </w:t>
      </w:r>
      <w:r w:rsidR="001B1CFB">
        <w:t>Australia, and other countries</w:t>
      </w:r>
      <w:r w:rsidR="009B3257" w:rsidRPr="009B3257">
        <w:rPr>
          <w:b/>
        </w:rPr>
        <w:t>.</w:t>
      </w:r>
    </w:p>
    <w:p w:rsidR="001B1CFB" w:rsidRDefault="00E556E6" w:rsidP="006709B5">
      <w:pPr>
        <w:numPr>
          <w:ilvl w:val="0"/>
          <w:numId w:val="4"/>
        </w:numPr>
        <w:spacing w:line="312" w:lineRule="auto"/>
        <w:ind w:left="1440" w:hanging="810"/>
      </w:pPr>
      <w:r w:rsidRPr="00FB2339">
        <w:t xml:space="preserve">Measuring planting value: </w:t>
      </w:r>
      <w:r w:rsidR="00404460">
        <w:t>Seed viability: G</w:t>
      </w:r>
      <w:r w:rsidRPr="00FB2339">
        <w:t xml:space="preserve">ermination, </w:t>
      </w:r>
      <w:r w:rsidR="00404460">
        <w:t>d</w:t>
      </w:r>
      <w:r w:rsidR="00404460" w:rsidRPr="00FB2339">
        <w:t>ormancy</w:t>
      </w:r>
      <w:r w:rsidRPr="00FB2339">
        <w:t xml:space="preserve">, </w:t>
      </w:r>
      <w:r w:rsidR="001B1CFB">
        <w:t xml:space="preserve">fluorescence, grow-outs, </w:t>
      </w:r>
      <w:proofErr w:type="gramStart"/>
      <w:r w:rsidR="001B1CFB">
        <w:t>ammonia</w:t>
      </w:r>
      <w:proofErr w:type="gramEnd"/>
      <w:r w:rsidR="001B1CFB">
        <w:t xml:space="preserve"> and vigor tests.</w:t>
      </w:r>
    </w:p>
    <w:p w:rsidR="00E556E6" w:rsidRDefault="001B1CFB" w:rsidP="006709B5">
      <w:pPr>
        <w:numPr>
          <w:ilvl w:val="0"/>
          <w:numId w:val="4"/>
        </w:numPr>
        <w:spacing w:line="312" w:lineRule="auto"/>
        <w:ind w:left="1440" w:hanging="810"/>
      </w:pPr>
      <w:r>
        <w:rPr>
          <w:b/>
        </w:rPr>
        <w:t xml:space="preserve">Break. </w:t>
      </w:r>
    </w:p>
    <w:p w:rsidR="001B1CFB" w:rsidRDefault="00404460" w:rsidP="006709B5">
      <w:pPr>
        <w:numPr>
          <w:ilvl w:val="0"/>
          <w:numId w:val="4"/>
        </w:numPr>
        <w:spacing w:line="312" w:lineRule="auto"/>
        <w:ind w:left="1440" w:hanging="810"/>
      </w:pPr>
      <w:r>
        <w:t>Special tests</w:t>
      </w:r>
      <w:r w:rsidR="001B1CFB">
        <w:t xml:space="preserve">: </w:t>
      </w:r>
      <w:r>
        <w:t xml:space="preserve"> </w:t>
      </w:r>
      <w:r w:rsidR="001B1CFB">
        <w:t xml:space="preserve">TZ, Thermogradient germination test, </w:t>
      </w:r>
      <w:r>
        <w:t>Ploidy</w:t>
      </w:r>
      <w:r w:rsidR="001B1CFB">
        <w:t xml:space="preserve">, </w:t>
      </w:r>
      <w:proofErr w:type="spellStart"/>
      <w:r w:rsidR="001B1CFB">
        <w:t>glyceria</w:t>
      </w:r>
      <w:proofErr w:type="spellEnd"/>
      <w:r w:rsidR="001B1CFB">
        <w:t xml:space="preserve">, </w:t>
      </w:r>
      <w:r w:rsidR="00BD09F6">
        <w:t>seed m</w:t>
      </w:r>
      <w:r>
        <w:t>oisture</w:t>
      </w:r>
      <w:r w:rsidR="00BD09F6">
        <w:t xml:space="preserve"> content</w:t>
      </w:r>
      <w:r w:rsidR="006709B5">
        <w:t>.</w:t>
      </w:r>
      <w:r w:rsidR="00BD09F6">
        <w:t xml:space="preserve"> Endophyte, Clearfield, potential </w:t>
      </w:r>
      <w:proofErr w:type="spellStart"/>
      <w:r w:rsidR="00BD09F6">
        <w:t>AxiGen</w:t>
      </w:r>
      <w:proofErr w:type="spellEnd"/>
      <w:r w:rsidR="001B1CFB">
        <w:t xml:space="preserve">. </w:t>
      </w:r>
    </w:p>
    <w:p w:rsidR="00404460" w:rsidRPr="00FB2339" w:rsidRDefault="001B1CFB" w:rsidP="006709B5">
      <w:pPr>
        <w:numPr>
          <w:ilvl w:val="0"/>
          <w:numId w:val="4"/>
        </w:numPr>
        <w:spacing w:line="312" w:lineRule="auto"/>
        <w:ind w:left="1440" w:hanging="810"/>
      </w:pPr>
      <w:r>
        <w:t>N</w:t>
      </w:r>
      <w:r w:rsidR="00BD09F6">
        <w:t>ew services</w:t>
      </w:r>
      <w:r>
        <w:t>:</w:t>
      </w:r>
      <w:r w:rsidR="00BD09F6">
        <w:t xml:space="preserve"> seed p</w:t>
      </w:r>
      <w:r w:rsidR="00404460">
        <w:t>athology</w:t>
      </w:r>
      <w:r w:rsidR="00BD09F6">
        <w:t>, potential DNA test</w:t>
      </w:r>
      <w:r>
        <w:t>, r</w:t>
      </w:r>
      <w:r w:rsidR="00BD09F6">
        <w:t>esearch on various aspects of seed quality, such as seed coating, effect of exces</w:t>
      </w:r>
      <w:r>
        <w:t>sive herbicide, and heat damage</w:t>
      </w:r>
      <w:r w:rsidR="00BD09F6">
        <w:t>.</w:t>
      </w:r>
    </w:p>
    <w:p w:rsidR="00E556E6" w:rsidRDefault="00F0298F" w:rsidP="006709B5">
      <w:pPr>
        <w:numPr>
          <w:ilvl w:val="0"/>
          <w:numId w:val="4"/>
        </w:numPr>
        <w:spacing w:after="120" w:line="312" w:lineRule="auto"/>
        <w:ind w:left="1440" w:hanging="806"/>
      </w:pPr>
      <w:r>
        <w:t>Maintain and monitoring grass seed quality in storage</w:t>
      </w:r>
      <w:r w:rsidR="00AD4574" w:rsidRPr="00AD4574">
        <w:rPr>
          <w:b/>
        </w:rPr>
        <w:t>.</w:t>
      </w:r>
    </w:p>
    <w:p w:rsidR="00E556E6" w:rsidRPr="00E556E6" w:rsidRDefault="006709B5" w:rsidP="006709B5">
      <w:pPr>
        <w:spacing w:line="312" w:lineRule="auto"/>
        <w:ind w:left="1440" w:hanging="810"/>
        <w:rPr>
          <w:b/>
        </w:rPr>
      </w:pPr>
      <w:r>
        <w:rPr>
          <w:b/>
        </w:rPr>
        <w:t>Concluding the workshop &amp; distribution of Certificates of Attendance.</w:t>
      </w:r>
    </w:p>
    <w:p w:rsidR="00E556E6" w:rsidRDefault="00E556E6" w:rsidP="00662261">
      <w:pPr>
        <w:spacing w:line="240" w:lineRule="auto"/>
        <w:ind w:left="1440" w:hanging="720"/>
      </w:pPr>
    </w:p>
    <w:p w:rsidR="00E556E6" w:rsidRPr="00E556E6" w:rsidRDefault="00E556E6" w:rsidP="00662261">
      <w:pPr>
        <w:spacing w:line="240" w:lineRule="auto"/>
        <w:ind w:left="1440" w:hanging="720"/>
        <w:rPr>
          <w:b/>
        </w:rPr>
      </w:pPr>
    </w:p>
    <w:sectPr w:rsidR="00E556E6" w:rsidRPr="00E556E6" w:rsidSect="00662261">
      <w:type w:val="continuous"/>
      <w:pgSz w:w="12240" w:h="15840"/>
      <w:pgMar w:top="245" w:right="1800" w:bottom="245" w:left="34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177"/>
    <w:multiLevelType w:val="hybridMultilevel"/>
    <w:tmpl w:val="17B6F7FE"/>
    <w:lvl w:ilvl="0" w:tplc="E7E83802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00BEE"/>
    <w:multiLevelType w:val="hybridMultilevel"/>
    <w:tmpl w:val="7E4E03FA"/>
    <w:lvl w:ilvl="0" w:tplc="E7E838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F0FC4"/>
    <w:multiLevelType w:val="hybridMultilevel"/>
    <w:tmpl w:val="2E3871FC"/>
    <w:lvl w:ilvl="0" w:tplc="E7E83802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E979D9"/>
    <w:multiLevelType w:val="hybridMultilevel"/>
    <w:tmpl w:val="E982C2C2"/>
    <w:lvl w:ilvl="0" w:tplc="7A3E350E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E6"/>
    <w:rsid w:val="001B1CFB"/>
    <w:rsid w:val="0026632D"/>
    <w:rsid w:val="002937F6"/>
    <w:rsid w:val="00296388"/>
    <w:rsid w:val="0031711D"/>
    <w:rsid w:val="00346930"/>
    <w:rsid w:val="00362F1E"/>
    <w:rsid w:val="00404460"/>
    <w:rsid w:val="00526C2B"/>
    <w:rsid w:val="00662261"/>
    <w:rsid w:val="006709B5"/>
    <w:rsid w:val="00673863"/>
    <w:rsid w:val="0074060D"/>
    <w:rsid w:val="007953CE"/>
    <w:rsid w:val="00890276"/>
    <w:rsid w:val="008E1B49"/>
    <w:rsid w:val="009353F9"/>
    <w:rsid w:val="00986E70"/>
    <w:rsid w:val="009B3257"/>
    <w:rsid w:val="00AD4574"/>
    <w:rsid w:val="00B91FA5"/>
    <w:rsid w:val="00BD09F6"/>
    <w:rsid w:val="00BF6B0D"/>
    <w:rsid w:val="00CA16F8"/>
    <w:rsid w:val="00DB5C78"/>
    <w:rsid w:val="00E02A9F"/>
    <w:rsid w:val="00E556E6"/>
    <w:rsid w:val="00E868C0"/>
    <w:rsid w:val="00EC62E2"/>
    <w:rsid w:val="00EE0EC5"/>
    <w:rsid w:val="00EF7F77"/>
    <w:rsid w:val="00F0298F"/>
    <w:rsid w:val="00FC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11D67-B794-4845-B415-7550FF05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Cllient Services</dc:creator>
  <cp:keywords/>
  <dc:description/>
  <cp:lastModifiedBy>Cllient Services</cp:lastModifiedBy>
  <cp:revision>6</cp:revision>
  <cp:lastPrinted>2018-11-09T20:39:00Z</cp:lastPrinted>
  <dcterms:created xsi:type="dcterms:W3CDTF">2018-11-27T23:09:00Z</dcterms:created>
  <dcterms:modified xsi:type="dcterms:W3CDTF">2018-12-31T21:26:00Z</dcterms:modified>
</cp:coreProperties>
</file>